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16" w:rsidRPr="00C41163" w:rsidRDefault="008E0116" w:rsidP="00A60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E60" w:rsidRDefault="000E63F2" w:rsidP="00B56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</w:t>
      </w:r>
      <w:r w:rsidR="00E67B6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ТАБЛИЦА </w:t>
      </w:r>
      <w:r w:rsidR="00B56E60">
        <w:rPr>
          <w:rFonts w:ascii="Times New Roman" w:hAnsi="Times New Roman" w:cs="Times New Roman"/>
          <w:b/>
          <w:sz w:val="28"/>
          <w:szCs w:val="28"/>
        </w:rPr>
        <w:t xml:space="preserve">ВАЖНЕЙШИХ </w:t>
      </w:r>
      <w:r>
        <w:rPr>
          <w:rFonts w:ascii="Times New Roman" w:hAnsi="Times New Roman" w:cs="Times New Roman"/>
          <w:b/>
          <w:sz w:val="28"/>
          <w:szCs w:val="28"/>
        </w:rPr>
        <w:t>ИЗМЕНЕНИЙ,</w:t>
      </w:r>
    </w:p>
    <w:p w:rsidR="00A6025C" w:rsidRPr="00C41163" w:rsidRDefault="000E63F2" w:rsidP="00B56E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ОТРАЖАЕТ ЗАКОНОПРОЕКТ </w:t>
      </w:r>
      <w:r w:rsidR="007807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Т</w:t>
      </w:r>
      <w:r w:rsidR="007807EC">
        <w:rPr>
          <w:rFonts w:ascii="Times New Roman" w:hAnsi="Times New Roman" w:cs="Times New Roman"/>
          <w:b/>
          <w:sz w:val="28"/>
          <w:szCs w:val="28"/>
        </w:rPr>
        <w:t>ОВАРИЩЕСТВАХ СОБСТВЕННИКОВ ЖИЛЬЯ»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56E60" w:rsidRPr="00E67B66" w:rsidTr="004127B4">
        <w:tc>
          <w:tcPr>
            <w:tcW w:w="7393" w:type="dxa"/>
          </w:tcPr>
          <w:p w:rsidR="00B56E60" w:rsidRPr="00B56E60" w:rsidRDefault="00B56E60" w:rsidP="00B5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E60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7393" w:type="dxa"/>
          </w:tcPr>
          <w:p w:rsidR="00B56E60" w:rsidRPr="00B56E60" w:rsidRDefault="00B56E60" w:rsidP="00B5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E60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4127B4" w:rsidRPr="00E67B66" w:rsidTr="004127B4">
        <w:tc>
          <w:tcPr>
            <w:tcW w:w="7393" w:type="dxa"/>
          </w:tcPr>
          <w:p w:rsidR="004127B4" w:rsidRPr="00E67B66" w:rsidRDefault="000E63F2" w:rsidP="000E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66">
              <w:rPr>
                <w:rFonts w:ascii="Times New Roman" w:hAnsi="Times New Roman" w:cs="Times New Roman"/>
                <w:sz w:val="28"/>
                <w:szCs w:val="28"/>
              </w:rPr>
              <w:t xml:space="preserve">1. Товарищество собственников жилья - это разновидность товариществ собственников недвижимости </w:t>
            </w:r>
            <w:r w:rsidR="00112ACA">
              <w:rPr>
                <w:rFonts w:ascii="Times New Roman" w:hAnsi="Times New Roman" w:cs="Times New Roman"/>
                <w:sz w:val="28"/>
                <w:szCs w:val="28"/>
              </w:rPr>
              <w:t>(часть 1 статьи 135 ЖК РФ)</w:t>
            </w:r>
          </w:p>
        </w:tc>
        <w:tc>
          <w:tcPr>
            <w:tcW w:w="7393" w:type="dxa"/>
          </w:tcPr>
          <w:p w:rsidR="004127B4" w:rsidRPr="00E67B66" w:rsidRDefault="00E67B66" w:rsidP="0011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3F2" w:rsidRPr="00E67B66">
              <w:rPr>
                <w:rFonts w:ascii="Times New Roman" w:hAnsi="Times New Roman" w:cs="Times New Roman"/>
                <w:sz w:val="28"/>
                <w:szCs w:val="28"/>
              </w:rPr>
              <w:t xml:space="preserve">. Товарищество собственников жилья -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 w:rsidR="000E63F2" w:rsidRPr="00E67B66">
              <w:rPr>
                <w:rFonts w:ascii="Times New Roman" w:hAnsi="Times New Roman" w:cs="Times New Roman"/>
                <w:sz w:val="28"/>
                <w:szCs w:val="28"/>
              </w:rPr>
              <w:t>правовая форма некоммерческих организаций</w:t>
            </w:r>
            <w:r w:rsidR="00B56E60">
              <w:rPr>
                <w:rFonts w:ascii="Times New Roman" w:hAnsi="Times New Roman" w:cs="Times New Roman"/>
                <w:sz w:val="28"/>
                <w:szCs w:val="28"/>
              </w:rPr>
              <w:t>, выведена из состава товариществ собственников недвижимости</w:t>
            </w:r>
            <w:r w:rsidR="00112ACA">
              <w:rPr>
                <w:rFonts w:ascii="Times New Roman" w:hAnsi="Times New Roman" w:cs="Times New Roman"/>
                <w:sz w:val="28"/>
                <w:szCs w:val="28"/>
              </w:rPr>
              <w:t xml:space="preserve"> (статья 2 законопроекта)</w:t>
            </w:r>
          </w:p>
        </w:tc>
      </w:tr>
      <w:tr w:rsidR="004127B4" w:rsidRPr="00E67B66" w:rsidTr="004127B4">
        <w:tc>
          <w:tcPr>
            <w:tcW w:w="7393" w:type="dxa"/>
          </w:tcPr>
          <w:p w:rsidR="00534F5B" w:rsidRPr="00E67B66" w:rsidRDefault="00E67B66" w:rsidP="00B56E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Товарищество собственников жилья - добровольное объединение граждан (собственников), созданное на основе членства в такой организации</w:t>
            </w:r>
            <w:r w:rsidR="0011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(статья 135 ЖК РФ)</w:t>
            </w:r>
            <w:r w:rsidRPr="00E67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127B4" w:rsidRPr="00E67B66" w:rsidRDefault="004127B4" w:rsidP="00412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534F5B" w:rsidRPr="00E67B66" w:rsidRDefault="00E67B66" w:rsidP="002F2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66">
              <w:rPr>
                <w:rFonts w:ascii="Times New Roman" w:hAnsi="Times New Roman" w:cs="Times New Roman"/>
                <w:sz w:val="28"/>
                <w:szCs w:val="28"/>
              </w:rPr>
              <w:t>2. Товарищество собственников жилья - добровольное объединение граждан, созданное при выборе способа управления многоквартирным домом. Отсутствует понятие член</w:t>
            </w:r>
            <w:r w:rsidR="00B56E60">
              <w:rPr>
                <w:rFonts w:ascii="Times New Roman" w:hAnsi="Times New Roman" w:cs="Times New Roman"/>
                <w:sz w:val="28"/>
                <w:szCs w:val="28"/>
              </w:rPr>
              <w:t>ства в новой форме</w:t>
            </w:r>
            <w:r w:rsidRPr="00E67B66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товарищества. При таком способе управления все собственники помещений в многокварти</w:t>
            </w:r>
            <w:r w:rsidR="002F282F">
              <w:rPr>
                <w:rFonts w:ascii="Times New Roman" w:hAnsi="Times New Roman" w:cs="Times New Roman"/>
                <w:sz w:val="28"/>
                <w:szCs w:val="28"/>
              </w:rPr>
              <w:t>рном доме</w:t>
            </w:r>
            <w:r w:rsidRPr="00E67B66">
              <w:rPr>
                <w:rFonts w:ascii="Times New Roman" w:hAnsi="Times New Roman" w:cs="Times New Roman"/>
                <w:sz w:val="28"/>
                <w:szCs w:val="28"/>
              </w:rPr>
              <w:t xml:space="preserve"> станов</w:t>
            </w:r>
            <w:r w:rsidR="00BD6409">
              <w:rPr>
                <w:rFonts w:ascii="Times New Roman" w:hAnsi="Times New Roman" w:cs="Times New Roman"/>
                <w:sz w:val="28"/>
                <w:szCs w:val="28"/>
              </w:rPr>
              <w:t>ятся полноправными управленцами -</w:t>
            </w:r>
            <w:r w:rsidRPr="00E67B66">
              <w:rPr>
                <w:rFonts w:ascii="Times New Roman" w:hAnsi="Times New Roman" w:cs="Times New Roman"/>
                <w:sz w:val="28"/>
                <w:szCs w:val="28"/>
              </w:rPr>
              <w:t xml:space="preserve"> лицами, которые принимают непосредственное участие в </w:t>
            </w:r>
            <w:r w:rsidR="00B56E6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многоквартирным домом. Товарищество собственников жилья - </w:t>
            </w:r>
            <w:r w:rsidRPr="00E67B66">
              <w:rPr>
                <w:rFonts w:ascii="Times New Roman" w:hAnsi="Times New Roman" w:cs="Times New Roman"/>
                <w:sz w:val="28"/>
                <w:szCs w:val="28"/>
              </w:rPr>
              <w:t>разновидность унитарных предприятий</w:t>
            </w:r>
            <w:r w:rsidR="00112ACA">
              <w:rPr>
                <w:rFonts w:ascii="Times New Roman" w:hAnsi="Times New Roman" w:cs="Times New Roman"/>
                <w:sz w:val="28"/>
                <w:szCs w:val="28"/>
              </w:rPr>
              <w:t xml:space="preserve"> (статья 2 законопроекта)</w:t>
            </w:r>
            <w:r w:rsidRPr="00E67B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56E60" w:rsidRPr="00E67B66" w:rsidTr="004127B4">
        <w:tc>
          <w:tcPr>
            <w:tcW w:w="7393" w:type="dxa"/>
          </w:tcPr>
          <w:p w:rsidR="00B27262" w:rsidRPr="00B27262" w:rsidRDefault="00B56E60" w:rsidP="00B272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B2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способа управления многоквартирным домом </w:t>
            </w:r>
            <w:r w:rsidR="00B27262" w:rsidRPr="00B2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Товарищества собственников жилья осуществляется на общем собрании собственников. Решение считается принятым, если за него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</w:t>
            </w:r>
            <w:r w:rsidR="0011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(часть 1 статьи 136 ЖК РФ)</w:t>
            </w:r>
            <w:r w:rsidR="00B27262" w:rsidRPr="00B2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56E60" w:rsidRDefault="00B56E60" w:rsidP="00B56E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B27262" w:rsidRDefault="00B27262" w:rsidP="00B27262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2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способа управления многоквартирным домом посредством Товарищества собственников жилья осуществляется на общем собрании собственников. Решение считается принятым, если за него проголосовали собственники помещений </w:t>
            </w:r>
            <w:r w:rsidRPr="00E51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соответствующем многоквартирном доме, обладающие более чем пятьюдесятью процентами </w:t>
            </w:r>
            <w:r w:rsidRPr="008E0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голосов от общего числа голосов собственников помещений в многоквартирном доме, проголосовавших за принятие таких решений.</w:t>
            </w:r>
          </w:p>
          <w:p w:rsidR="00B27262" w:rsidRPr="008E0E15" w:rsidRDefault="00B27262" w:rsidP="00B27262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 есть уменьшили кворум для принятия такого решения- простое большинство от числа тех, кто </w:t>
            </w:r>
            <w:r w:rsidR="005C6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12A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принципе участвовал в голосовании по данному вопросу</w:t>
            </w:r>
            <w:r w:rsidR="00112A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(часть 1 статьи 6 законопроекта)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56E60" w:rsidRDefault="00B56E60" w:rsidP="00E67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B66" w:rsidRPr="00E67B66" w:rsidTr="004127B4">
        <w:tc>
          <w:tcPr>
            <w:tcW w:w="7393" w:type="dxa"/>
          </w:tcPr>
          <w:p w:rsidR="00E67B66" w:rsidRPr="00E67B66" w:rsidRDefault="00B56E60" w:rsidP="005C6E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E67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1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управления в Товариществе являются </w:t>
            </w:r>
            <w:r w:rsidR="005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Товариществ</w:t>
            </w:r>
            <w:r w:rsidR="005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Правление товарищества</w:t>
            </w:r>
            <w:r w:rsidR="0011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(статья 144 ЖК РФ).</w:t>
            </w:r>
          </w:p>
        </w:tc>
        <w:tc>
          <w:tcPr>
            <w:tcW w:w="7393" w:type="dxa"/>
          </w:tcPr>
          <w:p w:rsidR="00E67B66" w:rsidRPr="00E67B66" w:rsidRDefault="00B56E60" w:rsidP="00E67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Органами управления в Товариществе являются Общее собрание собственников помещений в многоквартирном доме, Правление и Председатель Товарищества</w:t>
            </w:r>
            <w:r w:rsidR="00112ACA">
              <w:rPr>
                <w:rFonts w:ascii="Times New Roman" w:hAnsi="Times New Roman" w:cs="Times New Roman"/>
                <w:sz w:val="28"/>
                <w:szCs w:val="28"/>
              </w:rPr>
              <w:t xml:space="preserve"> (статья 12 законопроекта)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27262" w:rsidRPr="00E67B66" w:rsidTr="004127B4">
        <w:tc>
          <w:tcPr>
            <w:tcW w:w="7393" w:type="dxa"/>
          </w:tcPr>
          <w:p w:rsidR="00B27262" w:rsidRDefault="00B27262" w:rsidP="00B272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«Позиция»</w:t>
            </w:r>
            <w:r w:rsidR="005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Правления 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выборной из числа членов Правления (из числа собственников).</w:t>
            </w:r>
            <w:r w:rsidR="005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Данная позиция не признается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должностью, не яв</w:t>
            </w:r>
            <w:r w:rsidR="005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оплачиваемой, работа на такой позиции в трудовой стаж не </w:t>
            </w:r>
            <w:r w:rsidR="005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засчитывается</w:t>
            </w:r>
            <w:r w:rsidR="002E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(статья 149 ЖК РФ)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393" w:type="dxa"/>
          </w:tcPr>
          <w:p w:rsidR="00B27262" w:rsidRDefault="00B27262" w:rsidP="002F2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Введена должность Председателя Товарищества. </w:t>
            </w:r>
            <w:r w:rsidR="002F282F">
              <w:rPr>
                <w:rFonts w:ascii="Times New Roman" w:hAnsi="Times New Roman" w:cs="Times New Roman"/>
                <w:sz w:val="28"/>
                <w:szCs w:val="28"/>
              </w:rPr>
              <w:t>Работа по такой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оплачиваемой, засчитывается в трудовой стаж. Законопроект определяет квалификацию и иные требования к лицу, которое занимает такую должность. Председатель имеет права и обязанности, несет </w:t>
            </w:r>
            <w:r w:rsidR="002F282F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гражданско-правовую, уголовную, </w:t>
            </w:r>
            <w:proofErr w:type="gramStart"/>
            <w:r w:rsidR="002F282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административную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свои неправомерные </w:t>
            </w:r>
            <w:r w:rsidR="002F282F">
              <w:rPr>
                <w:rFonts w:ascii="Times New Roman" w:hAnsi="Times New Roman" w:cs="Times New Roman"/>
                <w:sz w:val="28"/>
                <w:szCs w:val="28"/>
              </w:rPr>
              <w:t>действия. Такую должность может занять либо один собственников помещения в многоквартирном доме, в котором выбран способ управления посредством Товарищества собственников жиль</w:t>
            </w:r>
            <w:r w:rsidR="005C6E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F282F">
              <w:rPr>
                <w:rFonts w:ascii="Times New Roman" w:hAnsi="Times New Roman" w:cs="Times New Roman"/>
                <w:sz w:val="28"/>
                <w:szCs w:val="28"/>
              </w:rPr>
              <w:t>, либо иное лицо, соответствующее квалификационным требованиям</w:t>
            </w:r>
            <w:r w:rsidR="002E23AB">
              <w:rPr>
                <w:rFonts w:ascii="Times New Roman" w:hAnsi="Times New Roman" w:cs="Times New Roman"/>
                <w:sz w:val="28"/>
                <w:szCs w:val="28"/>
              </w:rPr>
              <w:t xml:space="preserve"> (статья 19 законопроекта)</w:t>
            </w:r>
            <w:r w:rsidR="002F28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82F" w:rsidRPr="00E67B66" w:rsidTr="004127B4">
        <w:tc>
          <w:tcPr>
            <w:tcW w:w="7393" w:type="dxa"/>
          </w:tcPr>
          <w:p w:rsidR="002F282F" w:rsidRDefault="002F282F" w:rsidP="005C6E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BD6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решений в Товариществе </w:t>
            </w:r>
            <w:r w:rsidR="000C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собственников жилья по управлению домом, общим имуществом </w:t>
            </w:r>
            <w:r w:rsidR="00BD6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</w:t>
            </w:r>
            <w:r w:rsidR="0078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</w:t>
            </w:r>
            <w:r w:rsidR="00BD6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членами (по сути это правление меньшинст</w:t>
            </w:r>
            <w:r w:rsidR="005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ва). Голосование осуществляется</w:t>
            </w:r>
            <w:r w:rsidR="00BD6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очной, заочной, очно-заочной форме </w:t>
            </w:r>
            <w:r w:rsidR="005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голосования. Решения принимаются</w:t>
            </w:r>
            <w:r w:rsidR="00A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проголосовало большинство их присутствующих членов товар</w:t>
            </w:r>
            <w:r w:rsidR="005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ищества</w:t>
            </w:r>
            <w:r w:rsidR="002E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(статьи 145,146 ЖК РФ)</w:t>
            </w:r>
            <w:r w:rsidR="005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393" w:type="dxa"/>
          </w:tcPr>
          <w:p w:rsidR="002F282F" w:rsidRPr="007807EC" w:rsidRDefault="002F282F" w:rsidP="000C06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7E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807EC" w:rsidRPr="007807EC">
              <w:rPr>
                <w:rFonts w:ascii="Times New Roman" w:hAnsi="Times New Roman" w:cs="Times New Roman"/>
                <w:sz w:val="28"/>
                <w:szCs w:val="28"/>
              </w:rPr>
              <w:t>Принятие решений в Товариществе осуществляется на общем собрании собственников, которые определяют основные вопросы по управлению, сохранени</w:t>
            </w:r>
            <w:r w:rsidR="000C06A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807EC" w:rsidRPr="007807EC">
              <w:rPr>
                <w:rFonts w:ascii="Times New Roman" w:hAnsi="Times New Roman" w:cs="Times New Roman"/>
                <w:sz w:val="28"/>
                <w:szCs w:val="28"/>
              </w:rPr>
              <w:t xml:space="preserve">, ремонту общего имущества, порядок, условия пользования, </w:t>
            </w:r>
            <w:r w:rsidR="000C06A7">
              <w:rPr>
                <w:rFonts w:ascii="Times New Roman" w:hAnsi="Times New Roman" w:cs="Times New Roman"/>
                <w:sz w:val="28"/>
                <w:szCs w:val="28"/>
              </w:rPr>
              <w:t>передачи общего имущества в аренду</w:t>
            </w:r>
            <w:r w:rsidR="007807EC" w:rsidRPr="007807EC">
              <w:rPr>
                <w:rFonts w:ascii="Times New Roman" w:hAnsi="Times New Roman" w:cs="Times New Roman"/>
                <w:sz w:val="28"/>
                <w:szCs w:val="28"/>
              </w:rPr>
              <w:t xml:space="preserve">. Все решения собственников принимаются по упрощенной схеме - в форме заочного голосования с </w:t>
            </w:r>
            <w:r w:rsidRPr="007807E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r w:rsidRPr="00780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систем голосования</w:t>
            </w:r>
            <w:r w:rsidR="002E23AB">
              <w:rPr>
                <w:rFonts w:ascii="Times New Roman" w:hAnsi="Times New Roman" w:cs="Times New Roman"/>
                <w:sz w:val="28"/>
                <w:szCs w:val="28"/>
              </w:rPr>
              <w:t xml:space="preserve"> (часть 4 статьи 15 законопроекта)</w:t>
            </w:r>
            <w:r w:rsidRPr="007807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C0635" w:rsidRPr="00E67B66" w:rsidTr="004127B4">
        <w:tc>
          <w:tcPr>
            <w:tcW w:w="7393" w:type="dxa"/>
          </w:tcPr>
          <w:p w:rsidR="001C0635" w:rsidRDefault="001C0635" w:rsidP="001C0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Сбор и хранение денежных средств для проведения капитального ремонта многоквартирного дома осуществляют либо региональный оператор, либо само Товарищество собственников жилья на условиях банка по специальному счету, что приводит к обесценива</w:t>
            </w:r>
            <w:r w:rsidR="002E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денежных средств в связи с низким процентом и расходами по ведению счета. </w:t>
            </w:r>
          </w:p>
        </w:tc>
        <w:tc>
          <w:tcPr>
            <w:tcW w:w="7393" w:type="dxa"/>
          </w:tcPr>
          <w:p w:rsidR="001C0635" w:rsidRPr="007807EC" w:rsidRDefault="001C0635" w:rsidP="007807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Сбор и хранение денежных средств для проведения капитального ремонта вправе осуществлять Товарищество и размещать в кредитных организациях под проценты и на условиях, которые определяют сами собственники.</w:t>
            </w:r>
            <w:r w:rsidR="00925753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 перечень работ, на которые возможны расходные операции при проведении капитального ремонта</w:t>
            </w:r>
            <w:r w:rsidR="00BE3F24">
              <w:rPr>
                <w:rFonts w:ascii="Times New Roman" w:hAnsi="Times New Roman" w:cs="Times New Roman"/>
                <w:sz w:val="28"/>
                <w:szCs w:val="28"/>
              </w:rPr>
              <w:t xml:space="preserve"> (пункты 6,9,10, </w:t>
            </w:r>
            <w:proofErr w:type="gramStart"/>
            <w:r w:rsidR="00BE3F24">
              <w:rPr>
                <w:rFonts w:ascii="Times New Roman" w:hAnsi="Times New Roman" w:cs="Times New Roman"/>
                <w:sz w:val="28"/>
                <w:szCs w:val="28"/>
              </w:rPr>
              <w:t>10.1,10.2</w:t>
            </w:r>
            <w:proofErr w:type="gramEnd"/>
            <w:r w:rsidR="00BE3F24">
              <w:rPr>
                <w:rFonts w:ascii="Times New Roman" w:hAnsi="Times New Roman" w:cs="Times New Roman"/>
                <w:sz w:val="28"/>
                <w:szCs w:val="28"/>
              </w:rPr>
              <w:t xml:space="preserve"> законопроекта)</w:t>
            </w:r>
            <w:r w:rsidR="00925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07EC" w:rsidRPr="00E67B66" w:rsidTr="004127B4">
        <w:tc>
          <w:tcPr>
            <w:tcW w:w="7393" w:type="dxa"/>
          </w:tcPr>
          <w:p w:rsidR="007807EC" w:rsidRDefault="00925753" w:rsidP="007807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8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ОТСУТСТВУЕТ</w:t>
            </w:r>
          </w:p>
        </w:tc>
        <w:tc>
          <w:tcPr>
            <w:tcW w:w="7393" w:type="dxa"/>
          </w:tcPr>
          <w:p w:rsidR="007807EC" w:rsidRPr="007807EC" w:rsidRDefault="00925753" w:rsidP="007807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07EC">
              <w:rPr>
                <w:rFonts w:ascii="Times New Roman" w:hAnsi="Times New Roman" w:cs="Times New Roman"/>
                <w:sz w:val="28"/>
                <w:szCs w:val="28"/>
              </w:rPr>
              <w:t>. Предусмотрена возможность создания Товарищества во вновь построенных жилых домах после сдачи их в эксплуатацию</w:t>
            </w:r>
            <w:r w:rsidR="00BE3F24">
              <w:rPr>
                <w:rFonts w:ascii="Times New Roman" w:hAnsi="Times New Roman" w:cs="Times New Roman"/>
                <w:sz w:val="28"/>
                <w:szCs w:val="28"/>
              </w:rPr>
              <w:t xml:space="preserve"> (пункт 3 части 2 статьи 6 законопроек</w:t>
            </w:r>
            <w:bookmarkStart w:id="0" w:name="_GoBack"/>
            <w:bookmarkEnd w:id="0"/>
            <w:r w:rsidR="00BE3F24">
              <w:rPr>
                <w:rFonts w:ascii="Times New Roman" w:hAnsi="Times New Roman" w:cs="Times New Roman"/>
                <w:sz w:val="28"/>
                <w:szCs w:val="28"/>
              </w:rPr>
              <w:t>та)</w:t>
            </w:r>
            <w:r w:rsidR="00780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07EC" w:rsidRPr="00E67B66" w:rsidTr="004127B4">
        <w:tc>
          <w:tcPr>
            <w:tcW w:w="7393" w:type="dxa"/>
          </w:tcPr>
          <w:p w:rsidR="007807EC" w:rsidRDefault="00925753" w:rsidP="007807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8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ОТСУТСТВУЕТ</w:t>
            </w:r>
          </w:p>
        </w:tc>
        <w:tc>
          <w:tcPr>
            <w:tcW w:w="7393" w:type="dxa"/>
          </w:tcPr>
          <w:p w:rsidR="007807EC" w:rsidRDefault="00925753" w:rsidP="009257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807EC">
              <w:rPr>
                <w:rFonts w:ascii="Times New Roman" w:hAnsi="Times New Roman" w:cs="Times New Roman"/>
                <w:sz w:val="28"/>
                <w:szCs w:val="28"/>
              </w:rPr>
              <w:t xml:space="preserve"> Введен институт общественного контроля в Градостроительный кодекс </w:t>
            </w:r>
            <w:r w:rsidR="00C92044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  <w:r w:rsidR="007807E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C063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безопасности, </w:t>
            </w:r>
            <w:r w:rsidR="001C0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соблюдения</w:t>
            </w:r>
            <w:r w:rsidR="001C0635" w:rsidRPr="00792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соответствия выполняемых работ и применяемых строительных материалов и изделий в процессе строительства, реконструкции, капитального ремонта</w:t>
            </w:r>
            <w:r w:rsidR="001C0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объектов</w:t>
            </w:r>
            <w:r w:rsidR="001C0635" w:rsidRPr="00792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капитального жилищного строительства, а также результатов таких работ требованиям </w:t>
            </w:r>
            <w:r w:rsidR="001C0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законов и </w:t>
            </w:r>
            <w:r w:rsidR="001C0635" w:rsidRPr="00792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проектной документации</w:t>
            </w:r>
            <w:r w:rsidR="00BE3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(статья 32 законопроекта)</w:t>
            </w:r>
            <w:r w:rsidR="001C0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0635" w:rsidRPr="00E67B66" w:rsidTr="004127B4">
        <w:tc>
          <w:tcPr>
            <w:tcW w:w="7393" w:type="dxa"/>
          </w:tcPr>
          <w:p w:rsidR="001C0635" w:rsidRDefault="00925753" w:rsidP="009257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C0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ОТСУТСТВУЕТ</w:t>
            </w:r>
          </w:p>
        </w:tc>
        <w:tc>
          <w:tcPr>
            <w:tcW w:w="7393" w:type="dxa"/>
          </w:tcPr>
          <w:p w:rsidR="001C0635" w:rsidRDefault="00925753" w:rsidP="001C06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0635">
              <w:rPr>
                <w:rFonts w:ascii="Times New Roman" w:hAnsi="Times New Roman" w:cs="Times New Roman"/>
                <w:sz w:val="28"/>
                <w:szCs w:val="28"/>
              </w:rPr>
              <w:t xml:space="preserve">. Детально урегулированы процедуры реорганизации, </w:t>
            </w:r>
            <w:r w:rsidR="001C0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ликвидации</w:t>
            </w:r>
            <w:r w:rsidR="00BE3F24">
              <w:rPr>
                <w:rFonts w:ascii="Times New Roman" w:hAnsi="Times New Roman" w:cs="Times New Roman"/>
                <w:sz w:val="28"/>
                <w:szCs w:val="28"/>
              </w:rPr>
              <w:t>, банкротства</w:t>
            </w:r>
            <w:r w:rsidR="001C0635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Товарищества собственников жилья. Определен порядок передачи полномочий, технической и иной документации на многоквартирный дом</w:t>
            </w:r>
            <w:r w:rsidR="00BE3F24">
              <w:rPr>
                <w:rFonts w:ascii="Times New Roman" w:hAnsi="Times New Roman" w:cs="Times New Roman"/>
                <w:sz w:val="28"/>
                <w:szCs w:val="28"/>
              </w:rPr>
              <w:t xml:space="preserve"> (статьи 25,26,27 законопроекта)</w:t>
            </w:r>
            <w:r w:rsidR="001C0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127B4" w:rsidRPr="00C41163" w:rsidRDefault="004127B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27B4" w:rsidRPr="00C41163" w:rsidSect="00D535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810"/>
    <w:multiLevelType w:val="hybridMultilevel"/>
    <w:tmpl w:val="1CCE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52983"/>
    <w:multiLevelType w:val="hybridMultilevel"/>
    <w:tmpl w:val="20B413E6"/>
    <w:lvl w:ilvl="0" w:tplc="59A46DD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102752C"/>
    <w:multiLevelType w:val="hybridMultilevel"/>
    <w:tmpl w:val="A58A2C8C"/>
    <w:lvl w:ilvl="0" w:tplc="B9D0E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8160AC"/>
    <w:multiLevelType w:val="hybridMultilevel"/>
    <w:tmpl w:val="092E8434"/>
    <w:lvl w:ilvl="0" w:tplc="91725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161D4"/>
    <w:multiLevelType w:val="hybridMultilevel"/>
    <w:tmpl w:val="4ADC4BD6"/>
    <w:lvl w:ilvl="0" w:tplc="A55430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25C"/>
    <w:rsid w:val="00025027"/>
    <w:rsid w:val="00026CB0"/>
    <w:rsid w:val="0004034D"/>
    <w:rsid w:val="00053D6D"/>
    <w:rsid w:val="00054B7C"/>
    <w:rsid w:val="000610CE"/>
    <w:rsid w:val="000768A4"/>
    <w:rsid w:val="00097059"/>
    <w:rsid w:val="000C06A7"/>
    <w:rsid w:val="000D6E7E"/>
    <w:rsid w:val="000E63F2"/>
    <w:rsid w:val="000E6BDB"/>
    <w:rsid w:val="00112ACA"/>
    <w:rsid w:val="001A00C2"/>
    <w:rsid w:val="001C0635"/>
    <w:rsid w:val="001C6C0D"/>
    <w:rsid w:val="001D231D"/>
    <w:rsid w:val="001F1C6E"/>
    <w:rsid w:val="00222DD9"/>
    <w:rsid w:val="00243379"/>
    <w:rsid w:val="00244F1E"/>
    <w:rsid w:val="002450E6"/>
    <w:rsid w:val="0029588C"/>
    <w:rsid w:val="002E23AB"/>
    <w:rsid w:val="002F282F"/>
    <w:rsid w:val="003600BE"/>
    <w:rsid w:val="003A4D25"/>
    <w:rsid w:val="004127B4"/>
    <w:rsid w:val="00475D96"/>
    <w:rsid w:val="00476292"/>
    <w:rsid w:val="004B773F"/>
    <w:rsid w:val="004E2C24"/>
    <w:rsid w:val="004F50A7"/>
    <w:rsid w:val="00506F1B"/>
    <w:rsid w:val="00525877"/>
    <w:rsid w:val="00534F5B"/>
    <w:rsid w:val="005378B5"/>
    <w:rsid w:val="00574966"/>
    <w:rsid w:val="005C6EDD"/>
    <w:rsid w:val="00634977"/>
    <w:rsid w:val="0064605D"/>
    <w:rsid w:val="0065730F"/>
    <w:rsid w:val="006B7C09"/>
    <w:rsid w:val="00703133"/>
    <w:rsid w:val="00703FF6"/>
    <w:rsid w:val="00704085"/>
    <w:rsid w:val="00707182"/>
    <w:rsid w:val="00712298"/>
    <w:rsid w:val="00716337"/>
    <w:rsid w:val="00757721"/>
    <w:rsid w:val="007807EC"/>
    <w:rsid w:val="007D0BED"/>
    <w:rsid w:val="007D70A9"/>
    <w:rsid w:val="00870D01"/>
    <w:rsid w:val="00884D81"/>
    <w:rsid w:val="00897412"/>
    <w:rsid w:val="0089797D"/>
    <w:rsid w:val="008A338A"/>
    <w:rsid w:val="008E0116"/>
    <w:rsid w:val="00900210"/>
    <w:rsid w:val="00925753"/>
    <w:rsid w:val="00937FB0"/>
    <w:rsid w:val="00A24209"/>
    <w:rsid w:val="00A44042"/>
    <w:rsid w:val="00A52CE8"/>
    <w:rsid w:val="00A6025C"/>
    <w:rsid w:val="00A61A4E"/>
    <w:rsid w:val="00A7115E"/>
    <w:rsid w:val="00AD195A"/>
    <w:rsid w:val="00B222F5"/>
    <w:rsid w:val="00B27262"/>
    <w:rsid w:val="00B56E60"/>
    <w:rsid w:val="00B83413"/>
    <w:rsid w:val="00B90194"/>
    <w:rsid w:val="00BB65DB"/>
    <w:rsid w:val="00BD542B"/>
    <w:rsid w:val="00BD6409"/>
    <w:rsid w:val="00BD7792"/>
    <w:rsid w:val="00BE3F24"/>
    <w:rsid w:val="00C015A2"/>
    <w:rsid w:val="00C12971"/>
    <w:rsid w:val="00C20F71"/>
    <w:rsid w:val="00C41163"/>
    <w:rsid w:val="00C72CCB"/>
    <w:rsid w:val="00C92044"/>
    <w:rsid w:val="00CA0411"/>
    <w:rsid w:val="00CC56B8"/>
    <w:rsid w:val="00D13BC6"/>
    <w:rsid w:val="00D237C0"/>
    <w:rsid w:val="00D35035"/>
    <w:rsid w:val="00D40A33"/>
    <w:rsid w:val="00D5352E"/>
    <w:rsid w:val="00D56980"/>
    <w:rsid w:val="00DA74E5"/>
    <w:rsid w:val="00DC1705"/>
    <w:rsid w:val="00DE6ACF"/>
    <w:rsid w:val="00E0471D"/>
    <w:rsid w:val="00E11C14"/>
    <w:rsid w:val="00E21494"/>
    <w:rsid w:val="00E517FB"/>
    <w:rsid w:val="00E67B66"/>
    <w:rsid w:val="00F02E2C"/>
    <w:rsid w:val="00F503F7"/>
    <w:rsid w:val="00F66803"/>
    <w:rsid w:val="00FC4547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5E0EC-26C0-4EF6-9677-AE618A7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B4"/>
    <w:pPr>
      <w:ind w:left="720"/>
      <w:contextualSpacing/>
    </w:pPr>
  </w:style>
  <w:style w:type="table" w:styleId="a4">
    <w:name w:val="Table Grid"/>
    <w:basedOn w:val="a1"/>
    <w:uiPriority w:val="39"/>
    <w:rsid w:val="0041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1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4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20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58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99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5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076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3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038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94CB-EAE9-4511-845E-3184DAB7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2022-06-02T14:56:00Z</dcterms:created>
  <dcterms:modified xsi:type="dcterms:W3CDTF">2022-06-06T08:08:00Z</dcterms:modified>
</cp:coreProperties>
</file>